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0A" w:rsidRDefault="00735EDE" w:rsidP="00734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486B">
        <w:rPr>
          <w:rFonts w:ascii="Times New Roman" w:hAnsi="Times New Roman" w:cs="Times New Roman"/>
          <w:sz w:val="28"/>
          <w:szCs w:val="28"/>
        </w:rPr>
        <w:t>Министерство культуры и туризма Удмуртской Республики объявляет о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6B">
        <w:rPr>
          <w:rFonts w:ascii="Times New Roman" w:hAnsi="Times New Roman" w:cs="Times New Roman"/>
          <w:sz w:val="28"/>
          <w:szCs w:val="28"/>
        </w:rPr>
        <w:t xml:space="preserve"> Конкурса на предоставление субсидий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EDE">
        <w:rPr>
          <w:rFonts w:ascii="Times New Roman" w:hAnsi="Times New Roman" w:cs="Times New Roman"/>
          <w:sz w:val="28"/>
          <w:szCs w:val="28"/>
        </w:rPr>
        <w:t>для поддержки  государственных профессиональных образовательных организаций Удмуртской Республики, осуществляющих подготовку кадров в области культуры и искусства в Удмуртской Республике, по распределению межбюджетных трансфертов на поддержку   государственных профессиональных образовательных организаций Удмуртской Республики, осуществляющих подготовку кадров в области культуры и искусства в Удмуртской Республике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486B" w:rsidRDefault="0073486B" w:rsidP="006E73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</w:t>
      </w:r>
      <w:r w:rsidRPr="0073486B">
        <w:rPr>
          <w:rFonts w:ascii="Times New Roman" w:hAnsi="Times New Roman" w:cs="Times New Roman"/>
          <w:sz w:val="28"/>
          <w:szCs w:val="28"/>
        </w:rPr>
        <w:t>постановлением Правительства Удмуртской Республики от 27 июля 2015 года № 369  «Об утверждении Положения о порядке предоставления субсидий для поддержки театров и государственных профессиональных образовательных организаций Удмуртской Республики, осуществляющих подготовку кадров в области культуры и искусства в Удмуртской Республике»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86B" w:rsidRDefault="0073486B" w:rsidP="00734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принимаются в отдел искусств и образования Министерства культуры и туризма Удмуртской Республики</w:t>
      </w:r>
      <w:r w:rsidR="0059437E">
        <w:rPr>
          <w:rFonts w:ascii="Times New Roman" w:hAnsi="Times New Roman" w:cs="Times New Roman"/>
          <w:sz w:val="28"/>
          <w:szCs w:val="28"/>
        </w:rPr>
        <w:t xml:space="preserve"> (219 </w:t>
      </w:r>
      <w:proofErr w:type="spellStart"/>
      <w:r w:rsidR="005943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9437E">
        <w:rPr>
          <w:rFonts w:ascii="Times New Roman" w:hAnsi="Times New Roman" w:cs="Times New Roman"/>
          <w:sz w:val="28"/>
          <w:szCs w:val="28"/>
        </w:rPr>
        <w:t>.)</w:t>
      </w:r>
      <w:r w:rsidR="00A928CA">
        <w:rPr>
          <w:rFonts w:ascii="Times New Roman" w:hAnsi="Times New Roman" w:cs="Times New Roman"/>
          <w:sz w:val="28"/>
          <w:szCs w:val="28"/>
        </w:rPr>
        <w:t xml:space="preserve"> в период с 13 по 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апреля 2018 года в соответствии с установленными требованиями. </w:t>
      </w:r>
    </w:p>
    <w:p w:rsidR="006E739A" w:rsidRDefault="006E739A" w:rsidP="00734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39A" w:rsidRPr="0073486B" w:rsidRDefault="006E739A" w:rsidP="00734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575-605</w:t>
      </w:r>
    </w:p>
    <w:sectPr w:rsidR="006E739A" w:rsidRPr="0073486B" w:rsidSect="007348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76"/>
    <w:rsid w:val="00113A18"/>
    <w:rsid w:val="0059437E"/>
    <w:rsid w:val="00665C76"/>
    <w:rsid w:val="006E739A"/>
    <w:rsid w:val="0073486B"/>
    <w:rsid w:val="00735EDE"/>
    <w:rsid w:val="007C57D6"/>
    <w:rsid w:val="00A928CA"/>
    <w:rsid w:val="00E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2018-04-02T10:53:00Z</dcterms:created>
  <dcterms:modified xsi:type="dcterms:W3CDTF">2018-06-13T04:49:00Z</dcterms:modified>
</cp:coreProperties>
</file>